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7E" w:rsidRPr="0055197E" w:rsidRDefault="00F7567E" w:rsidP="00F7567E">
      <w:pPr>
        <w:rPr>
          <w:rFonts w:ascii="仿宋" w:eastAsia="仿宋" w:hAnsi="仿宋" w:cs="Arial" w:hint="eastAsia"/>
          <w:sz w:val="30"/>
          <w:szCs w:val="30"/>
        </w:rPr>
      </w:pPr>
      <w:r w:rsidRPr="0055197E">
        <w:rPr>
          <w:rFonts w:ascii="仿宋" w:eastAsia="仿宋" w:hAnsi="仿宋" w:cs="Arial" w:hint="eastAsia"/>
          <w:sz w:val="30"/>
          <w:szCs w:val="30"/>
        </w:rPr>
        <w:t>附件</w:t>
      </w:r>
      <w:r w:rsidRPr="0055197E">
        <w:rPr>
          <w:rFonts w:ascii="仿宋" w:eastAsia="仿宋" w:hAnsi="仿宋" w:cs="Arial"/>
          <w:sz w:val="30"/>
          <w:szCs w:val="30"/>
        </w:rPr>
        <w:t>3</w:t>
      </w:r>
      <w:r>
        <w:rPr>
          <w:rFonts w:ascii="仿宋" w:eastAsia="仿宋" w:hAnsi="仿宋" w:cs="Arial" w:hint="eastAsia"/>
          <w:sz w:val="30"/>
          <w:szCs w:val="30"/>
        </w:rPr>
        <w:t>:</w:t>
      </w:r>
    </w:p>
    <w:p w:rsidR="00F7567E" w:rsidRPr="00CC5046" w:rsidRDefault="00F7567E" w:rsidP="00F7567E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proofErr w:type="gramStart"/>
      <w:r w:rsidRPr="00CC5046">
        <w:rPr>
          <w:rFonts w:ascii="仿宋" w:eastAsia="仿宋" w:hAnsi="仿宋" w:hint="eastAsia"/>
          <w:b/>
          <w:sz w:val="30"/>
          <w:szCs w:val="30"/>
        </w:rPr>
        <w:t>示范省</w:t>
      </w:r>
      <w:r>
        <w:rPr>
          <w:rFonts w:ascii="仿宋" w:eastAsia="仿宋" w:hAnsi="仿宋" w:hint="eastAsia"/>
          <w:b/>
          <w:sz w:val="30"/>
          <w:szCs w:val="30"/>
        </w:rPr>
        <w:t>申报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材料</w:t>
      </w:r>
    </w:p>
    <w:bookmarkEnd w:id="0"/>
    <w:p w:rsidR="00F7567E" w:rsidRPr="00CC5046" w:rsidRDefault="00F7567E" w:rsidP="00F7567E">
      <w:pPr>
        <w:adjustRightInd w:val="0"/>
        <w:snapToGrid w:val="0"/>
        <w:spacing w:line="360" w:lineRule="auto"/>
        <w:jc w:val="center"/>
        <w:rPr>
          <w:rFonts w:ascii="仿宋" w:eastAsia="仿宋" w:hAnsi="仿宋" w:hint="eastAsia"/>
          <w:sz w:val="30"/>
          <w:szCs w:val="30"/>
        </w:rPr>
      </w:pPr>
    </w:p>
    <w:p w:rsidR="00F7567E" w:rsidRPr="0055197E" w:rsidRDefault="00F7567E" w:rsidP="00F7567E">
      <w:pPr>
        <w:adjustRightInd w:val="0"/>
        <w:snapToGrid w:val="0"/>
        <w:spacing w:line="360" w:lineRule="auto"/>
        <w:ind w:firstLineChars="200" w:firstLine="6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 w:rsidRPr="0055197E">
        <w:rPr>
          <w:rFonts w:ascii="仿宋" w:eastAsia="仿宋" w:hAnsi="仿宋" w:hint="eastAsia"/>
          <w:sz w:val="30"/>
          <w:szCs w:val="30"/>
        </w:rPr>
        <w:t>（包括但不限于以下内容）</w:t>
      </w:r>
    </w:p>
    <w:p w:rsidR="00F7567E" w:rsidRPr="00F47797" w:rsidRDefault="00F7567E" w:rsidP="00F7567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一、本省再生</w:t>
      </w:r>
      <w:proofErr w:type="gramStart"/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铜产业</w:t>
      </w:r>
      <w:proofErr w:type="gramEnd"/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基本情况和管理</w:t>
      </w:r>
      <w:bookmarkStart w:id="1" w:name="OLE_LINK19"/>
      <w:bookmarkStart w:id="2" w:name="OLE_LINK20"/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现状</w:t>
      </w:r>
      <w:bookmarkEnd w:id="1"/>
      <w:bookmarkEnd w:id="2"/>
    </w:p>
    <w:p w:rsidR="00F7567E" w:rsidRPr="00B17DD2" w:rsidRDefault="00F7567E" w:rsidP="00F7567E">
      <w:pPr>
        <w:spacing w:after="50" w:line="360" w:lineRule="auto"/>
        <w:ind w:firstLine="57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B17DD2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说明本省再生铜基本情况、治理情况和管理现状。重点介绍省内再生铜的数量、特征、分布状况；省内再生铜政策、管理、技术以及资金等方面存在的问题,提供本省再生铜等再生金属行业环境保护相关规划、计划或方案等。在企业信息方面，需要提供再生</w:t>
      </w:r>
      <w:proofErr w:type="gramStart"/>
      <w:r w:rsidRPr="00B17DD2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铜企业</w:t>
      </w:r>
      <w:proofErr w:type="gramEnd"/>
      <w:r w:rsidRPr="00B17DD2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清单，内容包括：企业名称、企业地址、最近</w:t>
      </w:r>
      <w:proofErr w:type="gramStart"/>
      <w:r w:rsidRPr="00B17DD2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一</w:t>
      </w:r>
      <w:proofErr w:type="gramEnd"/>
      <w:r w:rsidRPr="00B17DD2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年产能/产量、主要工艺、污染控制措施、是否愿意参加BAT/BEP示范、联系人、联系电话。</w:t>
      </w:r>
    </w:p>
    <w:p w:rsidR="00F7567E" w:rsidRPr="00F47797" w:rsidRDefault="00F7567E" w:rsidP="00F7567E">
      <w:pPr>
        <w:adjustRightInd w:val="0"/>
        <w:snapToGrid w:val="0"/>
        <w:spacing w:line="360" w:lineRule="auto"/>
        <w:ind w:firstLine="57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二、项目准备和实施方案</w:t>
      </w:r>
    </w:p>
    <w:p w:rsidR="00F7567E" w:rsidRPr="00F47797" w:rsidRDefault="00F7567E" w:rsidP="00F7567E">
      <w:pPr>
        <w:adjustRightInd w:val="0"/>
        <w:snapToGrid w:val="0"/>
        <w:spacing w:line="360" w:lineRule="auto"/>
        <w:ind w:firstLine="57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说明</w:t>
      </w:r>
      <w:r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本</w:t>
      </w: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省内在本项目准备阶段和全额项目阶段计划开展的活动、实施工作安排、管理模式、风险控制和保障措施等内容。重点说明项目准备阶段的活动内容、进度计划和需要项目提供的技术支持等。</w:t>
      </w:r>
    </w:p>
    <w:p w:rsidR="00F7567E" w:rsidRPr="00F47797" w:rsidRDefault="00F7567E" w:rsidP="00F7567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三、资金筹措方案</w:t>
      </w:r>
    </w:p>
    <w:p w:rsidR="00F7567E" w:rsidRPr="00F47797" w:rsidRDefault="00F7567E" w:rsidP="00F7567E">
      <w:pPr>
        <w:adjustRightInd w:val="0"/>
        <w:snapToGrid w:val="0"/>
        <w:spacing w:line="360" w:lineRule="auto"/>
        <w:ind w:firstLine="57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说明项目准备阶段的配套资金落实情况，同时初步估算全额项目阶段的资金需求，包括赠款资助需求、配套资金及筹集计划等。请以表格方式提供资金数据。</w:t>
      </w:r>
    </w:p>
    <w:p w:rsidR="00F7567E" w:rsidRPr="00F47797" w:rsidRDefault="00F7567E" w:rsidP="00F7567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宋体" w:hint="eastAsia"/>
          <w:kern w:val="0"/>
          <w:sz w:val="30"/>
          <w:szCs w:val="30"/>
          <w:lang w:val="zh-CN"/>
        </w:rPr>
      </w:pPr>
      <w:r w:rsidRPr="00F47797">
        <w:rPr>
          <w:rFonts w:ascii="仿宋" w:eastAsia="仿宋" w:hAnsi="仿宋" w:cs="宋体" w:hint="eastAsia"/>
          <w:kern w:val="0"/>
          <w:sz w:val="30"/>
          <w:szCs w:val="30"/>
          <w:lang w:val="zh-CN"/>
        </w:rPr>
        <w:t>四、对项目准备和执行的建议</w:t>
      </w:r>
    </w:p>
    <w:p w:rsidR="00CD7078" w:rsidRPr="00232D18" w:rsidRDefault="00CD7078" w:rsidP="00232D18"/>
    <w:sectPr w:rsidR="00CD7078" w:rsidRPr="00232D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1E" w:rsidRDefault="00F7567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7567E">
      <w:rPr>
        <w:noProof/>
        <w:lang w:val="zh-CN"/>
      </w:rPr>
      <w:t>1</w:t>
    </w:r>
    <w:r>
      <w:fldChar w:fldCharType="end"/>
    </w:r>
  </w:p>
  <w:p w:rsidR="00FF551E" w:rsidRDefault="00F7567E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1FE5"/>
    <w:multiLevelType w:val="hybridMultilevel"/>
    <w:tmpl w:val="ADBC952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927AD70E">
      <w:start w:val="1"/>
      <w:numFmt w:val="chineseCountingThousand"/>
      <w:lvlText w:val="(%2)"/>
      <w:lvlJc w:val="left"/>
      <w:pPr>
        <w:ind w:left="840" w:hanging="420"/>
      </w:pPr>
      <w:rPr>
        <w:color w:val="auto"/>
      </w:rPr>
    </w:lvl>
    <w:lvl w:ilvl="2" w:tplc="04090013">
      <w:start w:val="1"/>
      <w:numFmt w:val="chineseCountingThousand"/>
      <w:lvlText w:val="%3、"/>
      <w:lvlJc w:val="left"/>
      <w:pPr>
        <w:ind w:left="1260" w:hanging="420"/>
      </w:pPr>
    </w:lvl>
    <w:lvl w:ilvl="3" w:tplc="5F22FDEA">
      <w:start w:val="1"/>
      <w:numFmt w:val="japaneseCounting"/>
      <w:lvlText w:val="(%4)"/>
      <w:lvlJc w:val="left"/>
      <w:pPr>
        <w:ind w:left="1740" w:hanging="480"/>
      </w:pPr>
      <w:rPr>
        <w:rFonts w:ascii="Times New Roman" w:hAnsi="Times New Roman" w:cs="Times New Roman" w:hint="default"/>
        <w:b w:val="0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76391"/>
    <w:multiLevelType w:val="hybridMultilevel"/>
    <w:tmpl w:val="0D5E506A"/>
    <w:lvl w:ilvl="0" w:tplc="751C169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105FE"/>
    <w:multiLevelType w:val="hybridMultilevel"/>
    <w:tmpl w:val="157EE61C"/>
    <w:lvl w:ilvl="0" w:tplc="563EEA0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D615C7"/>
    <w:multiLevelType w:val="hybridMultilevel"/>
    <w:tmpl w:val="157EE61C"/>
    <w:lvl w:ilvl="0" w:tplc="563EEA0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2E"/>
    <w:rsid w:val="00161F2E"/>
    <w:rsid w:val="00232D18"/>
    <w:rsid w:val="00CD7078"/>
    <w:rsid w:val="00F7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61F2E"/>
    <w:pPr>
      <w:ind w:firstLineChars="200" w:firstLine="420"/>
    </w:pPr>
  </w:style>
  <w:style w:type="paragraph" w:styleId="a4">
    <w:name w:val="footer"/>
    <w:basedOn w:val="a"/>
    <w:link w:val="Char"/>
    <w:uiPriority w:val="99"/>
    <w:rsid w:val="00232D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232D18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61F2E"/>
    <w:pPr>
      <w:ind w:firstLineChars="200" w:firstLine="420"/>
    </w:pPr>
  </w:style>
  <w:style w:type="paragraph" w:styleId="a4">
    <w:name w:val="footer"/>
    <w:basedOn w:val="a"/>
    <w:link w:val="Char"/>
    <w:uiPriority w:val="99"/>
    <w:rsid w:val="00232D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uiPriority w:val="99"/>
    <w:rsid w:val="00232D1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王士谦</dc:creator>
  <cp:lastModifiedBy>王士谦</cp:lastModifiedBy>
  <cp:revision>2</cp:revision>
  <dcterms:created xsi:type="dcterms:W3CDTF">2015-02-09T06:50:00Z</dcterms:created>
  <dcterms:modified xsi:type="dcterms:W3CDTF">2015-02-09T06:50:00Z</dcterms:modified>
</cp:coreProperties>
</file>