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B823" w14:textId="77777777" w:rsidR="00A44294" w:rsidRPr="00F400F5" w:rsidRDefault="00000000">
      <w:pPr>
        <w:spacing w:before="120" w:after="100" w:afterAutospacing="1" w:line="360" w:lineRule="auto"/>
        <w:contextualSpacing/>
        <w:jc w:val="center"/>
        <w:rPr>
          <w:rFonts w:eastAsia="SimHei"/>
          <w:b/>
          <w:sz w:val="28"/>
          <w:szCs w:val="28"/>
        </w:rPr>
      </w:pPr>
      <w:r w:rsidRPr="00F400F5">
        <w:rPr>
          <w:rFonts w:eastAsia="SimHei"/>
          <w:b/>
          <w:sz w:val="28"/>
          <w:szCs w:val="28"/>
        </w:rPr>
        <w:t>全球环境基金</w:t>
      </w:r>
      <w:r w:rsidRPr="00F400F5">
        <w:rPr>
          <w:rFonts w:eastAsia="SimHei"/>
          <w:b/>
          <w:sz w:val="28"/>
          <w:szCs w:val="28"/>
        </w:rPr>
        <w:t>“</w:t>
      </w:r>
      <w:r w:rsidRPr="00F400F5">
        <w:rPr>
          <w:rFonts w:eastAsia="SimHei"/>
          <w:b/>
          <w:sz w:val="28"/>
          <w:szCs w:val="28"/>
        </w:rPr>
        <w:t>提高泡沫行业环境绩效：中国</w:t>
      </w:r>
      <w:r w:rsidRPr="00F400F5">
        <w:rPr>
          <w:rFonts w:eastAsia="SimHei"/>
          <w:b/>
          <w:sz w:val="28"/>
          <w:szCs w:val="28"/>
        </w:rPr>
        <w:t>HBCD</w:t>
      </w:r>
      <w:r w:rsidRPr="00F400F5">
        <w:rPr>
          <w:rFonts w:eastAsia="SimHei"/>
          <w:b/>
          <w:sz w:val="28"/>
          <w:szCs w:val="28"/>
        </w:rPr>
        <w:t>淘汰与管理</w:t>
      </w:r>
      <w:r w:rsidRPr="00F400F5">
        <w:rPr>
          <w:rFonts w:eastAsia="SimHei"/>
          <w:b/>
          <w:sz w:val="28"/>
          <w:szCs w:val="28"/>
        </w:rPr>
        <w:t>”</w:t>
      </w:r>
    </w:p>
    <w:p w14:paraId="7D3DC35B" w14:textId="77777777" w:rsidR="00A44294" w:rsidRPr="00F400F5" w:rsidRDefault="00000000">
      <w:pPr>
        <w:spacing w:line="360" w:lineRule="auto"/>
        <w:jc w:val="center"/>
        <w:rPr>
          <w:rFonts w:eastAsia="SimHei"/>
          <w:b/>
          <w:sz w:val="28"/>
          <w:szCs w:val="28"/>
        </w:rPr>
      </w:pPr>
      <w:r w:rsidRPr="00F400F5">
        <w:rPr>
          <w:rFonts w:eastAsia="SimHei"/>
          <w:b/>
          <w:sz w:val="28"/>
          <w:szCs w:val="28"/>
        </w:rPr>
        <w:t>六溴环十二烷相关行业监管能力建设项目</w:t>
      </w:r>
    </w:p>
    <w:p w14:paraId="67D2555C" w14:textId="77777777" w:rsidR="00A44294" w:rsidRPr="00F400F5" w:rsidRDefault="00000000">
      <w:pPr>
        <w:spacing w:line="360" w:lineRule="auto"/>
        <w:jc w:val="center"/>
        <w:rPr>
          <w:rFonts w:eastAsia="SimHei"/>
          <w:b/>
          <w:sz w:val="28"/>
          <w:szCs w:val="28"/>
        </w:rPr>
      </w:pPr>
      <w:r w:rsidRPr="00F400F5">
        <w:rPr>
          <w:rFonts w:eastAsia="SimHei"/>
          <w:b/>
          <w:sz w:val="28"/>
          <w:szCs w:val="28"/>
        </w:rPr>
        <w:t>工作大纲</w:t>
      </w:r>
    </w:p>
    <w:p w14:paraId="456738D0" w14:textId="77777777" w:rsidR="00A44294" w:rsidRPr="00F400F5" w:rsidRDefault="00000000">
      <w:pPr>
        <w:pStyle w:val="Title"/>
        <w:spacing w:before="120" w:after="120" w:line="360" w:lineRule="auto"/>
        <w:jc w:val="both"/>
        <w:rPr>
          <w:rFonts w:ascii="Times New Roman" w:hAnsi="Times New Roman"/>
          <w:sz w:val="24"/>
          <w:szCs w:val="24"/>
        </w:rPr>
      </w:pPr>
      <w:r w:rsidRPr="00F400F5">
        <w:rPr>
          <w:rFonts w:ascii="Times New Roman" w:hAnsi="Times New Roman"/>
          <w:sz w:val="24"/>
          <w:szCs w:val="24"/>
        </w:rPr>
        <w:t>一、项目背景</w:t>
      </w:r>
    </w:p>
    <w:p w14:paraId="5F82B6F5" w14:textId="77777777" w:rsidR="00A44294" w:rsidRPr="00F400F5" w:rsidRDefault="00000000">
      <w:pPr>
        <w:spacing w:line="360" w:lineRule="auto"/>
        <w:ind w:firstLineChars="200" w:firstLine="480"/>
      </w:pPr>
      <w:r w:rsidRPr="00F400F5">
        <w:t>2013</w:t>
      </w:r>
      <w:r w:rsidRPr="00F400F5">
        <w:t>年</w:t>
      </w:r>
      <w:r w:rsidRPr="00F400F5">
        <w:t>5</w:t>
      </w:r>
      <w:r w:rsidRPr="00F400F5">
        <w:t>月，《关于持久性有机污染物的斯德哥尔摩公约》（简称《公约》）的缔约方大会第六次会议（</w:t>
      </w:r>
      <w:r w:rsidRPr="00F400F5">
        <w:t>COP6</w:t>
      </w:r>
      <w:r w:rsidRPr="00F400F5">
        <w:t>）审议并通过将六溴环十二烷（</w:t>
      </w:r>
      <w:r w:rsidRPr="00F400F5">
        <w:t>HBCD</w:t>
      </w:r>
      <w:r w:rsidRPr="00F400F5">
        <w:t>）增列入《公约》附件</w:t>
      </w:r>
      <w:r w:rsidRPr="00F400F5">
        <w:t>A</w:t>
      </w:r>
      <w:r w:rsidRPr="00F400F5">
        <w:t>。</w:t>
      </w:r>
      <w:r w:rsidRPr="00F400F5">
        <w:t>2016</w:t>
      </w:r>
      <w:r w:rsidRPr="00F400F5">
        <w:t>年</w:t>
      </w:r>
      <w:r w:rsidRPr="00F400F5">
        <w:t>7</w:t>
      </w:r>
      <w:r w:rsidRPr="00F400F5">
        <w:t>月</w:t>
      </w:r>
      <w:r w:rsidRPr="00F400F5">
        <w:t>2</w:t>
      </w:r>
      <w:r w:rsidRPr="00F400F5">
        <w:t>日，我国第十二届全国人大常委会第二十一次会议审议批准《〈关于持久性有机污染物的斯德哥尔摩公约〉新增列六溴环十二烷修正案》。要求禁止</w:t>
      </w:r>
      <w:r w:rsidRPr="00F400F5">
        <w:t>HBCD</w:t>
      </w:r>
      <w:r w:rsidRPr="00F400F5">
        <w:t>的生产、使用和进出口，保留其用于建筑物中发泡聚苯乙烯（</w:t>
      </w:r>
      <w:r w:rsidRPr="00F400F5">
        <w:t>EPS</w:t>
      </w:r>
      <w:r w:rsidRPr="00F400F5">
        <w:t>）和挤塑聚苯乙烯（</w:t>
      </w:r>
      <w:r w:rsidRPr="00F400F5">
        <w:t>XPS</w:t>
      </w:r>
      <w:r w:rsidRPr="00F400F5">
        <w:t>）的生产和使用的特定豁免。该《修正案》于</w:t>
      </w:r>
      <w:r w:rsidRPr="00F400F5">
        <w:t>2016</w:t>
      </w:r>
      <w:r w:rsidRPr="00F400F5">
        <w:t>年</w:t>
      </w:r>
      <w:r w:rsidRPr="00F400F5">
        <w:t>12</w:t>
      </w:r>
      <w:r w:rsidRPr="00F400F5">
        <w:t>月</w:t>
      </w:r>
      <w:r w:rsidRPr="00F400F5">
        <w:t>26</w:t>
      </w:r>
      <w:r w:rsidRPr="00F400F5">
        <w:t>日对中国生效。</w:t>
      </w:r>
    </w:p>
    <w:p w14:paraId="6326E9EC" w14:textId="77777777" w:rsidR="00A44294" w:rsidRPr="00F400F5" w:rsidRDefault="00000000">
      <w:pPr>
        <w:spacing w:line="360" w:lineRule="auto"/>
        <w:ind w:firstLineChars="200" w:firstLine="480"/>
      </w:pPr>
      <w:r w:rsidRPr="00F400F5">
        <w:t>为推动</w:t>
      </w:r>
      <w:r w:rsidRPr="00F400F5">
        <w:t>HBCD</w:t>
      </w:r>
      <w:r w:rsidRPr="00F400F5">
        <w:t>淘汰工作，生态环境部对外合作与交流中心与联合国工业发展组织共同开发</w:t>
      </w:r>
      <w:r w:rsidRPr="00F400F5">
        <w:t>“</w:t>
      </w:r>
      <w:r w:rsidRPr="00F400F5">
        <w:t>提高泡沫行业环境绩效：中国</w:t>
      </w:r>
      <w:r w:rsidRPr="00F400F5">
        <w:t>HBCD</w:t>
      </w:r>
      <w:r w:rsidRPr="00F400F5">
        <w:t>淘汰与管理项目</w:t>
      </w:r>
      <w:r w:rsidRPr="00F400F5">
        <w:t>”</w:t>
      </w:r>
      <w:r w:rsidRPr="00F400F5">
        <w:t>。根据项目工作计划，拟委托一家国内机构开展</w:t>
      </w:r>
      <w:r w:rsidRPr="00F400F5">
        <w:t>HBCD</w:t>
      </w:r>
      <w:r w:rsidRPr="00F400F5">
        <w:t>相关行业监管能力建设。通过了解</w:t>
      </w:r>
      <w:r w:rsidRPr="00F400F5">
        <w:t>HBCD</w:t>
      </w:r>
      <w:r w:rsidRPr="00F400F5">
        <w:t>历史使用情况，制定相关行业</w:t>
      </w:r>
      <w:r w:rsidRPr="00F400F5">
        <w:t>HBCD</w:t>
      </w:r>
      <w:r w:rsidRPr="00F400F5">
        <w:t>限值，编制溴代阻燃剂执法规范，提升相关主管部门的监管能力，有效预防国内</w:t>
      </w:r>
      <w:r w:rsidRPr="00F400F5">
        <w:t>HBCD</w:t>
      </w:r>
      <w:r w:rsidRPr="00F400F5">
        <w:t>的非法生产和非法使用，避免含</w:t>
      </w:r>
      <w:r w:rsidRPr="00F400F5">
        <w:t>HBCD</w:t>
      </w:r>
      <w:r w:rsidRPr="00F400F5">
        <w:t>废物非法回用造成的污染，确保</w:t>
      </w:r>
      <w:r w:rsidRPr="00F400F5">
        <w:t>HBCD</w:t>
      </w:r>
      <w:r w:rsidRPr="00F400F5">
        <w:t>履约工作顺利开展。</w:t>
      </w:r>
    </w:p>
    <w:p w14:paraId="7517B4C5" w14:textId="77777777" w:rsidR="00A44294" w:rsidRPr="00F400F5" w:rsidRDefault="00000000">
      <w:pPr>
        <w:pStyle w:val="Title"/>
        <w:spacing w:before="120" w:after="120" w:line="480" w:lineRule="auto"/>
        <w:jc w:val="left"/>
        <w:rPr>
          <w:rFonts w:ascii="Times New Roman" w:hAnsi="Times New Roman"/>
          <w:sz w:val="24"/>
          <w:szCs w:val="24"/>
        </w:rPr>
      </w:pPr>
      <w:r w:rsidRPr="00F400F5">
        <w:rPr>
          <w:rFonts w:ascii="Times New Roman" w:hAnsi="Times New Roman"/>
          <w:sz w:val="24"/>
          <w:szCs w:val="24"/>
        </w:rPr>
        <w:t>二、工作内容</w:t>
      </w:r>
    </w:p>
    <w:p w14:paraId="052737E5" w14:textId="77777777" w:rsidR="00A44294" w:rsidRPr="00F400F5" w:rsidRDefault="00000000">
      <w:pPr>
        <w:pStyle w:val="Heading2"/>
        <w:keepNext/>
        <w:keepLines/>
        <w:widowControl w:val="0"/>
        <w:numPr>
          <w:ilvl w:val="0"/>
          <w:numId w:val="1"/>
        </w:numPr>
        <w:spacing w:before="120" w:after="120" w:line="360" w:lineRule="auto"/>
        <w:jc w:val="both"/>
        <w:rPr>
          <w:kern w:val="2"/>
          <w:sz w:val="24"/>
          <w:szCs w:val="24"/>
          <w:lang w:val="zh-CN"/>
        </w:rPr>
      </w:pPr>
      <w:r w:rsidRPr="00F400F5">
        <w:rPr>
          <w:kern w:val="2"/>
          <w:sz w:val="24"/>
          <w:szCs w:val="24"/>
          <w:lang w:val="zh-CN"/>
        </w:rPr>
        <w:t>HBCD</w:t>
      </w:r>
      <w:r w:rsidRPr="00F400F5">
        <w:rPr>
          <w:kern w:val="2"/>
          <w:sz w:val="24"/>
          <w:szCs w:val="24"/>
          <w:lang w:val="zh-CN"/>
        </w:rPr>
        <w:t>历史使用情况调研</w:t>
      </w:r>
    </w:p>
    <w:p w14:paraId="66B5C62F" w14:textId="77777777" w:rsidR="00A44294" w:rsidRPr="00F400F5" w:rsidRDefault="00000000">
      <w:pPr>
        <w:spacing w:line="360" w:lineRule="auto"/>
        <w:ind w:firstLineChars="200" w:firstLine="480"/>
      </w:pPr>
      <w:r w:rsidRPr="00F400F5">
        <w:t>针对聚苯乙烯泡沫（主要为</w:t>
      </w:r>
      <w:r w:rsidRPr="00F400F5">
        <w:t>XPS</w:t>
      </w:r>
      <w:r w:rsidRPr="00F400F5">
        <w:t>和</w:t>
      </w:r>
      <w:r w:rsidRPr="00F400F5">
        <w:t>EPS</w:t>
      </w:r>
      <w:r w:rsidRPr="00F400F5">
        <w:t>）非建筑保温用途开展调研，了解</w:t>
      </w:r>
      <w:r w:rsidRPr="00F400F5">
        <w:t>HBCD</w:t>
      </w:r>
      <w:r w:rsidRPr="00F400F5">
        <w:t>的添加情况，包括但不限于电子电气产品包装、冷藏保温内部填充材料、填埋填方、地基隔离、路基防护、雕塑、建筑装饰等领域。</w:t>
      </w:r>
    </w:p>
    <w:p w14:paraId="4FBA5A3D" w14:textId="77777777" w:rsidR="00A44294" w:rsidRPr="00F400F5" w:rsidRDefault="00000000">
      <w:pPr>
        <w:spacing w:line="360" w:lineRule="auto"/>
        <w:ind w:firstLineChars="200" w:firstLine="480"/>
      </w:pPr>
      <w:r w:rsidRPr="00F400F5">
        <w:t>通过对企业座谈、实地调查，了解</w:t>
      </w:r>
      <w:r w:rsidRPr="00F400F5">
        <w:t>HBCD</w:t>
      </w:r>
      <w:r w:rsidRPr="00F400F5">
        <w:t>非特定豁免用途相关产品的生产工艺、市场流通、阻燃剂使用种类、添加量等情况。对产品进行抽样检测，检查是否存在违规违法现象，形成调研工作报告。</w:t>
      </w:r>
    </w:p>
    <w:p w14:paraId="1E779E61" w14:textId="77777777" w:rsidR="00A44294" w:rsidRPr="00F400F5" w:rsidRDefault="00A44294"/>
    <w:p w14:paraId="21438B05" w14:textId="77777777" w:rsidR="00A44294" w:rsidRPr="00F400F5" w:rsidRDefault="00000000">
      <w:pPr>
        <w:pStyle w:val="Heading2"/>
        <w:keepNext/>
        <w:keepLines/>
        <w:widowControl w:val="0"/>
        <w:numPr>
          <w:ilvl w:val="0"/>
          <w:numId w:val="1"/>
        </w:numPr>
        <w:spacing w:before="120" w:after="120" w:line="360" w:lineRule="auto"/>
        <w:jc w:val="both"/>
        <w:rPr>
          <w:kern w:val="2"/>
          <w:sz w:val="24"/>
          <w:szCs w:val="24"/>
          <w:lang w:val="zh-CN"/>
        </w:rPr>
      </w:pPr>
      <w:r w:rsidRPr="00F400F5">
        <w:rPr>
          <w:kern w:val="2"/>
          <w:sz w:val="24"/>
          <w:szCs w:val="24"/>
          <w:lang w:val="zh-CN"/>
        </w:rPr>
        <w:lastRenderedPageBreak/>
        <w:t>聚苯乙烯塑料泡沫中六溴环十二烷限值研究</w:t>
      </w:r>
      <w:r w:rsidRPr="00F400F5">
        <w:rPr>
          <w:kern w:val="2"/>
          <w:sz w:val="24"/>
          <w:szCs w:val="24"/>
          <w:lang w:val="zh-CN"/>
        </w:rPr>
        <w:t xml:space="preserve">       </w:t>
      </w:r>
    </w:p>
    <w:p w14:paraId="585B4398" w14:textId="77777777" w:rsidR="00A44294" w:rsidRPr="00F400F5" w:rsidRDefault="00000000">
      <w:pPr>
        <w:spacing w:line="360" w:lineRule="auto"/>
        <w:ind w:firstLineChars="200" w:firstLine="480"/>
      </w:pPr>
      <w:r w:rsidRPr="00F400F5">
        <w:t>开展</w:t>
      </w:r>
      <w:r w:rsidRPr="00F400F5">
        <w:t>HBCD</w:t>
      </w:r>
      <w:r w:rsidRPr="00F400F5">
        <w:t>在聚苯乙烯泡沫非特定豁免用途相关产品的有效添加量和检出限研究，根据调研结果制定相应的浓度限值，参考欧盟</w:t>
      </w:r>
      <w:r w:rsidRPr="00F400F5">
        <w:t>POPs</w:t>
      </w:r>
      <w:r w:rsidRPr="00F400F5">
        <w:t>法规</w:t>
      </w:r>
      <w:r w:rsidRPr="00F400F5">
        <w:t>(EU) 2019/1021</w:t>
      </w:r>
      <w:r w:rsidRPr="00F400F5">
        <w:t>修订草案，</w:t>
      </w:r>
      <w:r w:rsidRPr="00F400F5">
        <w:rPr>
          <w:lang w:bidi="ar"/>
        </w:rPr>
        <w:t>编制</w:t>
      </w:r>
      <w:r w:rsidRPr="00F400F5">
        <w:t>《聚苯乙烯泡沫塑料中六溴环十二烷限值》（征求意见稿），为监管执法工作提供参考。</w:t>
      </w:r>
    </w:p>
    <w:p w14:paraId="16332BA5" w14:textId="4EBACF31" w:rsidR="00A44294" w:rsidRPr="00F400F5" w:rsidRDefault="00000000">
      <w:pPr>
        <w:pStyle w:val="Heading2"/>
        <w:keepNext/>
        <w:keepLines/>
        <w:widowControl w:val="0"/>
        <w:numPr>
          <w:ilvl w:val="0"/>
          <w:numId w:val="1"/>
        </w:numPr>
        <w:spacing w:before="120" w:after="120" w:line="360" w:lineRule="auto"/>
        <w:jc w:val="both"/>
        <w:rPr>
          <w:kern w:val="2"/>
          <w:sz w:val="24"/>
          <w:szCs w:val="24"/>
          <w:lang w:val="zh-CN"/>
        </w:rPr>
      </w:pPr>
      <w:r w:rsidRPr="00F400F5">
        <w:rPr>
          <w:kern w:val="2"/>
          <w:sz w:val="24"/>
          <w:szCs w:val="24"/>
          <w:lang w:val="zh-CN"/>
        </w:rPr>
        <w:t>编制《溴系阻燃剂执法</w:t>
      </w:r>
      <w:r w:rsidR="00A35E10" w:rsidRPr="00F400F5">
        <w:rPr>
          <w:kern w:val="2"/>
          <w:sz w:val="24"/>
          <w:szCs w:val="24"/>
          <w:lang w:val="zh-CN"/>
        </w:rPr>
        <w:t>手册</w:t>
      </w:r>
      <w:r w:rsidRPr="00F400F5">
        <w:rPr>
          <w:kern w:val="2"/>
          <w:sz w:val="24"/>
          <w:szCs w:val="24"/>
          <w:lang w:val="zh-CN"/>
        </w:rPr>
        <w:t>》</w:t>
      </w:r>
    </w:p>
    <w:p w14:paraId="09DFCF72" w14:textId="1EEA2348" w:rsidR="00A44294" w:rsidRPr="00F400F5" w:rsidRDefault="00000000">
      <w:pPr>
        <w:spacing w:line="360" w:lineRule="auto"/>
        <w:ind w:firstLineChars="200" w:firstLine="480"/>
      </w:pPr>
      <w:r w:rsidRPr="00F400F5">
        <w:t>根据</w:t>
      </w:r>
      <w:r w:rsidRPr="00F400F5">
        <w:t>HBCD</w:t>
      </w:r>
      <w:r w:rsidRPr="00F400F5">
        <w:t>相关行业调研和检查结果，参考《</w:t>
      </w:r>
      <w:r w:rsidRPr="00F400F5">
        <w:t>HBCD</w:t>
      </w:r>
      <w:r w:rsidRPr="00F400F5">
        <w:t>生产和使用企业执法手册》，梳理监督管理关键控制点，明确企业现场执法检查标准流程，从执法依据、法律适用性、国家标准、行业标准、重点产品中的溴系阻燃剂特殊问题、现场检测步骤和重点问题等方面共同研究针对溴系阻燃剂生产及应用企业的执法</w:t>
      </w:r>
      <w:r w:rsidR="00A35E10" w:rsidRPr="00F400F5">
        <w:t>手册</w:t>
      </w:r>
      <w:r w:rsidRPr="00F400F5">
        <w:t>。在十溴二苯醚相关行业开展应用和验证，编制统一规范、细化可操作的《溴系阻燃剂执法</w:t>
      </w:r>
      <w:r w:rsidR="00A35E10" w:rsidRPr="00F400F5">
        <w:t>手册</w:t>
      </w:r>
      <w:r w:rsidRPr="00F400F5">
        <w:t>》。</w:t>
      </w:r>
    </w:p>
    <w:p w14:paraId="6C99E060" w14:textId="77777777" w:rsidR="00A44294" w:rsidRPr="00F400F5" w:rsidRDefault="00000000">
      <w:pPr>
        <w:pStyle w:val="Heading2"/>
        <w:keepNext/>
        <w:keepLines/>
        <w:widowControl w:val="0"/>
        <w:numPr>
          <w:ilvl w:val="0"/>
          <w:numId w:val="1"/>
        </w:numPr>
        <w:spacing w:before="120" w:after="120"/>
        <w:jc w:val="both"/>
        <w:rPr>
          <w:kern w:val="2"/>
          <w:sz w:val="24"/>
          <w:szCs w:val="24"/>
          <w:lang w:val="zh-CN"/>
        </w:rPr>
      </w:pPr>
      <w:r w:rsidRPr="00F400F5">
        <w:rPr>
          <w:kern w:val="2"/>
          <w:sz w:val="24"/>
          <w:szCs w:val="24"/>
          <w:lang w:val="zh-CN"/>
        </w:rPr>
        <w:t>开展执法要点培训</w:t>
      </w:r>
    </w:p>
    <w:p w14:paraId="7868E025" w14:textId="175852AE" w:rsidR="00A44294" w:rsidRPr="00F400F5" w:rsidRDefault="00000000">
      <w:pPr>
        <w:spacing w:line="360" w:lineRule="auto"/>
        <w:ind w:firstLineChars="200" w:firstLine="480"/>
      </w:pPr>
      <w:r w:rsidRPr="00F400F5">
        <w:t>结合全国各地区溴系阻燃剂产品企业实际情况，针对环境、市场监管等相关人员组织</w:t>
      </w:r>
      <w:r w:rsidRPr="00F400F5">
        <w:t>1</w:t>
      </w:r>
      <w:r w:rsidRPr="00F400F5">
        <w:t>次培训。培训人数不少于</w:t>
      </w:r>
      <w:r w:rsidRPr="00F400F5">
        <w:t>50</w:t>
      </w:r>
      <w:r w:rsidRPr="00F400F5">
        <w:t>人。培训内容包括但不限于以下内容：法律法规和政策要求、</w:t>
      </w:r>
      <w:r w:rsidRPr="00F400F5">
        <w:t>HBCD</w:t>
      </w:r>
      <w:r w:rsidRPr="00F400F5">
        <w:t>等溴代阻燃剂产品知识、监督检查技巧和方法、案例分析和经验分享。</w:t>
      </w:r>
    </w:p>
    <w:p w14:paraId="2EDCEC00" w14:textId="77777777" w:rsidR="00A44294" w:rsidRPr="00F400F5" w:rsidRDefault="00000000">
      <w:pPr>
        <w:pStyle w:val="Title"/>
        <w:spacing w:before="120" w:after="120" w:line="480" w:lineRule="auto"/>
        <w:ind w:firstLineChars="200" w:firstLine="489"/>
        <w:jc w:val="left"/>
        <w:rPr>
          <w:rFonts w:ascii="Times New Roman" w:hAnsi="Times New Roman"/>
          <w:sz w:val="24"/>
          <w:szCs w:val="24"/>
        </w:rPr>
      </w:pPr>
      <w:r w:rsidRPr="00F400F5">
        <w:rPr>
          <w:rFonts w:ascii="Times New Roman" w:hAnsi="Times New Roman"/>
          <w:sz w:val="24"/>
          <w:szCs w:val="24"/>
        </w:rPr>
        <w:t>三、项目产出</w:t>
      </w:r>
    </w:p>
    <w:p w14:paraId="5A366CD7" w14:textId="77777777" w:rsidR="00A44294" w:rsidRPr="00F400F5" w:rsidRDefault="00000000" w:rsidP="006509C2">
      <w:pPr>
        <w:pStyle w:val="ListParagraph"/>
      </w:pPr>
      <w:r w:rsidRPr="00F400F5">
        <w:t>产出</w:t>
      </w:r>
      <w:r w:rsidRPr="00F400F5">
        <w:t>1</w:t>
      </w:r>
      <w:r w:rsidRPr="00F400F5">
        <w:t>：项目实施方案（</w:t>
      </w:r>
      <w:r w:rsidRPr="00F400F5">
        <w:t>1</w:t>
      </w:r>
      <w:r w:rsidRPr="00F400F5">
        <w:t>个月内）</w:t>
      </w:r>
    </w:p>
    <w:p w14:paraId="4321F1B8" w14:textId="77777777" w:rsidR="00A44294" w:rsidRPr="00F400F5" w:rsidRDefault="00000000" w:rsidP="006509C2">
      <w:pPr>
        <w:pStyle w:val="ListParagraph"/>
      </w:pPr>
      <w:r w:rsidRPr="00F400F5">
        <w:t>产出</w:t>
      </w:r>
      <w:r w:rsidRPr="00F400F5">
        <w:t>2</w:t>
      </w:r>
      <w:r w:rsidRPr="00F400F5">
        <w:t>：《</w:t>
      </w:r>
      <w:r w:rsidRPr="00F400F5">
        <w:t>HBCD</w:t>
      </w:r>
      <w:r w:rsidRPr="00F400F5">
        <w:t>历史使用情况调研工作报告》（包括检测报告）</w:t>
      </w:r>
    </w:p>
    <w:p w14:paraId="00295BB1" w14:textId="77777777" w:rsidR="00A44294" w:rsidRPr="00F400F5" w:rsidRDefault="00000000" w:rsidP="006509C2">
      <w:pPr>
        <w:pStyle w:val="ListParagraph"/>
      </w:pPr>
      <w:r w:rsidRPr="00F400F5">
        <w:t>产出</w:t>
      </w:r>
      <w:r w:rsidRPr="00F400F5">
        <w:t>3</w:t>
      </w:r>
      <w:r w:rsidRPr="00F400F5">
        <w:t>：《聚苯乙烯泡沫塑料</w:t>
      </w:r>
      <w:r w:rsidRPr="00F400F5">
        <w:t xml:space="preserve"> </w:t>
      </w:r>
      <w:r w:rsidRPr="00F400F5">
        <w:t>六溴环十二烷限值》（征求意见稿）</w:t>
      </w:r>
    </w:p>
    <w:p w14:paraId="691059FB" w14:textId="58147413" w:rsidR="00A44294" w:rsidRPr="00F400F5" w:rsidRDefault="00000000" w:rsidP="006509C2">
      <w:pPr>
        <w:pStyle w:val="ListParagraph"/>
      </w:pPr>
      <w:r w:rsidRPr="00F400F5">
        <w:t>产出</w:t>
      </w:r>
      <w:r w:rsidRPr="00F400F5">
        <w:t>4</w:t>
      </w:r>
      <w:r w:rsidRPr="00F400F5">
        <w:t>：《溴系阻燃剂执法</w:t>
      </w:r>
      <w:r w:rsidR="00A35E10" w:rsidRPr="00F400F5">
        <w:t>手册</w:t>
      </w:r>
      <w:r w:rsidRPr="00F400F5">
        <w:t>》</w:t>
      </w:r>
    </w:p>
    <w:p w14:paraId="7A241E7E" w14:textId="77777777" w:rsidR="00A44294" w:rsidRPr="00F400F5" w:rsidRDefault="00000000" w:rsidP="006509C2">
      <w:pPr>
        <w:pStyle w:val="ListParagraph"/>
      </w:pPr>
      <w:r w:rsidRPr="00F400F5">
        <w:t>产出</w:t>
      </w:r>
      <w:r w:rsidRPr="00F400F5">
        <w:t>5</w:t>
      </w:r>
      <w:r w:rsidRPr="00F400F5">
        <w:t>：</w:t>
      </w:r>
      <w:r w:rsidRPr="00F400F5">
        <w:t xml:space="preserve"> </w:t>
      </w:r>
      <w:r w:rsidRPr="00F400F5">
        <w:t>培训材料及培训总结</w:t>
      </w:r>
    </w:p>
    <w:p w14:paraId="4CFD99A5" w14:textId="77777777" w:rsidR="00A44294" w:rsidRPr="00F400F5" w:rsidRDefault="00000000" w:rsidP="006509C2">
      <w:pPr>
        <w:pStyle w:val="ListParagraph"/>
      </w:pPr>
      <w:r w:rsidRPr="00F400F5">
        <w:t>产出</w:t>
      </w:r>
      <w:r w:rsidRPr="00F400F5">
        <w:t>2-5</w:t>
      </w:r>
      <w:r w:rsidRPr="00F400F5">
        <w:t>最终成果需提供中英文版本。</w:t>
      </w:r>
    </w:p>
    <w:p w14:paraId="27A1C065" w14:textId="77777777" w:rsidR="00A44294" w:rsidRPr="00F400F5" w:rsidRDefault="00000000">
      <w:pPr>
        <w:pStyle w:val="Title"/>
        <w:spacing w:before="120" w:after="120" w:line="480" w:lineRule="auto"/>
        <w:ind w:firstLineChars="200" w:firstLine="489"/>
        <w:jc w:val="left"/>
        <w:rPr>
          <w:rFonts w:ascii="Times New Roman" w:hAnsi="Times New Roman"/>
          <w:sz w:val="24"/>
          <w:szCs w:val="24"/>
        </w:rPr>
      </w:pPr>
      <w:r w:rsidRPr="00F400F5">
        <w:rPr>
          <w:rFonts w:ascii="Times New Roman" w:hAnsi="Times New Roman"/>
          <w:sz w:val="24"/>
          <w:szCs w:val="24"/>
        </w:rPr>
        <w:t>四、时间要求</w:t>
      </w:r>
    </w:p>
    <w:p w14:paraId="6183BAE3" w14:textId="77777777" w:rsidR="00A44294" w:rsidRPr="00F400F5" w:rsidRDefault="00000000">
      <w:pPr>
        <w:pStyle w:val="ListParagraph"/>
      </w:pPr>
      <w:r w:rsidRPr="00F400F5">
        <w:t>项目实施周期为</w:t>
      </w:r>
      <w:r w:rsidRPr="00F400F5">
        <w:t>15</w:t>
      </w:r>
      <w:r w:rsidRPr="00F400F5">
        <w:t>个月</w:t>
      </w:r>
    </w:p>
    <w:p w14:paraId="4CA8AB33" w14:textId="77777777" w:rsidR="00A44294" w:rsidRPr="00F400F5" w:rsidRDefault="00000000">
      <w:pPr>
        <w:pStyle w:val="Title"/>
        <w:numPr>
          <w:ilvl w:val="0"/>
          <w:numId w:val="2"/>
        </w:numPr>
        <w:spacing w:before="120" w:after="120" w:line="480" w:lineRule="auto"/>
        <w:ind w:firstLineChars="200" w:firstLine="489"/>
        <w:jc w:val="left"/>
        <w:rPr>
          <w:rFonts w:ascii="Times New Roman" w:hAnsi="Times New Roman"/>
          <w:sz w:val="24"/>
          <w:szCs w:val="24"/>
        </w:rPr>
      </w:pPr>
      <w:bookmarkStart w:id="0" w:name="OLE_LINK2"/>
      <w:r w:rsidRPr="00F400F5">
        <w:rPr>
          <w:rFonts w:ascii="Times New Roman" w:hAnsi="Times New Roman"/>
          <w:sz w:val="24"/>
          <w:szCs w:val="24"/>
        </w:rPr>
        <w:lastRenderedPageBreak/>
        <w:t>资质要求</w:t>
      </w:r>
    </w:p>
    <w:bookmarkEnd w:id="0"/>
    <w:p w14:paraId="46BBA3AC" w14:textId="77777777" w:rsidR="00A44294" w:rsidRPr="00F400F5" w:rsidRDefault="00000000">
      <w:pPr>
        <w:pStyle w:val="Heading2"/>
        <w:keepNext/>
        <w:keepLines/>
        <w:widowControl w:val="0"/>
        <w:numPr>
          <w:ilvl w:val="0"/>
          <w:numId w:val="3"/>
        </w:numPr>
        <w:spacing w:before="120" w:after="120" w:line="360" w:lineRule="auto"/>
        <w:rPr>
          <w:kern w:val="2"/>
          <w:sz w:val="24"/>
          <w:szCs w:val="24"/>
          <w:lang w:val="zh-CN"/>
        </w:rPr>
      </w:pPr>
      <w:r w:rsidRPr="00F400F5">
        <w:rPr>
          <w:kern w:val="2"/>
          <w:sz w:val="24"/>
          <w:szCs w:val="24"/>
          <w:lang w:val="zh-CN"/>
        </w:rPr>
        <w:t>承担此项咨询服务的机构至少需要具备以下资质：</w:t>
      </w:r>
    </w:p>
    <w:p w14:paraId="374C1C1D" w14:textId="77777777" w:rsidR="00A44294" w:rsidRPr="00F400F5" w:rsidRDefault="00000000">
      <w:pPr>
        <w:numPr>
          <w:ilvl w:val="255"/>
          <w:numId w:val="0"/>
        </w:numPr>
        <w:adjustRightInd w:val="0"/>
        <w:snapToGrid w:val="0"/>
        <w:spacing w:line="360" w:lineRule="auto"/>
        <w:ind w:left="420"/>
      </w:pPr>
      <w:r w:rsidRPr="00F400F5">
        <w:t>（</w:t>
      </w:r>
      <w:r w:rsidRPr="00F400F5">
        <w:t>1</w:t>
      </w:r>
      <w:r w:rsidRPr="00F400F5">
        <w:t>）具备化学品监督管理相关项目经验；</w:t>
      </w:r>
    </w:p>
    <w:p w14:paraId="1AA52FA2" w14:textId="77777777" w:rsidR="00A44294" w:rsidRPr="00F400F5" w:rsidRDefault="00000000">
      <w:pPr>
        <w:numPr>
          <w:ilvl w:val="255"/>
          <w:numId w:val="0"/>
        </w:numPr>
        <w:adjustRightInd w:val="0"/>
        <w:snapToGrid w:val="0"/>
        <w:spacing w:line="360" w:lineRule="auto"/>
        <w:ind w:left="420"/>
      </w:pPr>
      <w:r w:rsidRPr="00F400F5">
        <w:t>（</w:t>
      </w:r>
      <w:r w:rsidRPr="00F400F5">
        <w:t>2</w:t>
      </w:r>
      <w:r w:rsidRPr="00F400F5">
        <w:t>）承担过化学品相关标准制修订项目；</w:t>
      </w:r>
    </w:p>
    <w:p w14:paraId="1ECB6C9A" w14:textId="77777777" w:rsidR="00A44294" w:rsidRPr="00F400F5" w:rsidRDefault="00000000">
      <w:pPr>
        <w:numPr>
          <w:ilvl w:val="255"/>
          <w:numId w:val="0"/>
        </w:numPr>
        <w:adjustRightInd w:val="0"/>
        <w:snapToGrid w:val="0"/>
        <w:spacing w:line="360" w:lineRule="auto"/>
        <w:ind w:left="420"/>
      </w:pPr>
      <w:r w:rsidRPr="00F400F5">
        <w:t>（</w:t>
      </w:r>
      <w:r w:rsidRPr="00F400F5">
        <w:t>3</w:t>
      </w:r>
      <w:r w:rsidRPr="00F400F5">
        <w:t>）参与过国际合作项目优先。</w:t>
      </w:r>
    </w:p>
    <w:p w14:paraId="774562E4" w14:textId="77777777" w:rsidR="00A44294" w:rsidRPr="00F400F5" w:rsidRDefault="00000000" w:rsidP="003C1118">
      <w:pPr>
        <w:pStyle w:val="ListParagraph"/>
        <w:numPr>
          <w:ilvl w:val="0"/>
          <w:numId w:val="3"/>
        </w:numPr>
        <w:ind w:firstLineChars="0"/>
      </w:pPr>
      <w:r w:rsidRPr="00F400F5">
        <w:t>承担此项咨询服务的负责人及参与人员至少需要具备以下资质：</w:t>
      </w:r>
    </w:p>
    <w:p w14:paraId="1DCABF00" w14:textId="77777777" w:rsidR="00A44294" w:rsidRPr="00F400F5" w:rsidRDefault="00000000" w:rsidP="003C1118">
      <w:pPr>
        <w:pStyle w:val="ListParagraph"/>
      </w:pPr>
      <w:r w:rsidRPr="00F400F5">
        <w:t>项目负责人：</w:t>
      </w:r>
    </w:p>
    <w:p w14:paraId="663252F9" w14:textId="77777777" w:rsidR="00A44294" w:rsidRPr="00F400F5" w:rsidRDefault="00000000" w:rsidP="003C1118">
      <w:pPr>
        <w:pStyle w:val="ListParagraph"/>
      </w:pPr>
      <w:r w:rsidRPr="00F400F5">
        <w:t>（</w:t>
      </w:r>
      <w:r w:rsidRPr="00F400F5">
        <w:t>1</w:t>
      </w:r>
      <w:r w:rsidRPr="00F400F5">
        <w:t>）项目负责人应具有环境、化学、质量安全研究领域高级及以上职称（需提供证明）；</w:t>
      </w:r>
      <w:r w:rsidRPr="00F400F5">
        <w:t xml:space="preserve"> </w:t>
      </w:r>
    </w:p>
    <w:p w14:paraId="1191739C" w14:textId="77777777" w:rsidR="00A44294" w:rsidRPr="00F400F5" w:rsidRDefault="00000000" w:rsidP="003C1118">
      <w:pPr>
        <w:pStyle w:val="ListParagraph"/>
      </w:pPr>
      <w:r w:rsidRPr="00F400F5">
        <w:t>（</w:t>
      </w:r>
      <w:r w:rsidRPr="00F400F5">
        <w:t>2</w:t>
      </w:r>
      <w:r w:rsidRPr="00F400F5">
        <w:t>）熟悉国内外化学品环境管理政策要求；</w:t>
      </w:r>
    </w:p>
    <w:p w14:paraId="2BAD275F" w14:textId="77777777" w:rsidR="00A44294" w:rsidRPr="00F400F5" w:rsidRDefault="00000000" w:rsidP="003C1118">
      <w:pPr>
        <w:pStyle w:val="ListParagraph"/>
      </w:pPr>
      <w:r w:rsidRPr="00F400F5">
        <w:t>（</w:t>
      </w:r>
      <w:r w:rsidRPr="00F400F5">
        <w:t>3</w:t>
      </w:r>
      <w:r w:rsidRPr="00F400F5">
        <w:t>）具有化学品相关行业监督管理研究或工作经验；</w:t>
      </w:r>
    </w:p>
    <w:p w14:paraId="790E436C" w14:textId="77777777" w:rsidR="00A44294" w:rsidRPr="00F400F5" w:rsidRDefault="00000000" w:rsidP="003C1118">
      <w:pPr>
        <w:pStyle w:val="ListParagraph"/>
      </w:pPr>
      <w:r w:rsidRPr="00F400F5">
        <w:t>（</w:t>
      </w:r>
      <w:r w:rsidRPr="00F400F5">
        <w:t>4</w:t>
      </w:r>
      <w:r w:rsidRPr="00F400F5">
        <w:t>）熟悉斯德哥尔摩公约要求优先。</w:t>
      </w:r>
    </w:p>
    <w:p w14:paraId="4C4C20B0" w14:textId="77777777" w:rsidR="00A44294" w:rsidRPr="00F400F5" w:rsidRDefault="00000000" w:rsidP="003C1118">
      <w:pPr>
        <w:pStyle w:val="ListParagraph"/>
      </w:pPr>
      <w:r w:rsidRPr="00F400F5">
        <w:t>项目组成员（至少</w:t>
      </w:r>
      <w:r w:rsidRPr="00F400F5">
        <w:t>3</w:t>
      </w:r>
      <w:r w:rsidRPr="00F400F5">
        <w:t>人）：</w:t>
      </w:r>
    </w:p>
    <w:p w14:paraId="3871AC7F" w14:textId="77777777" w:rsidR="00A44294" w:rsidRPr="00F400F5" w:rsidRDefault="00000000" w:rsidP="003C1118">
      <w:pPr>
        <w:pStyle w:val="ListParagraph"/>
      </w:pPr>
      <w:r w:rsidRPr="00F400F5">
        <w:t>（</w:t>
      </w:r>
      <w:r w:rsidRPr="00F400F5">
        <w:t>1</w:t>
      </w:r>
      <w:r w:rsidRPr="00F400F5">
        <w:t>）团队成员中至少</w:t>
      </w:r>
      <w:r w:rsidRPr="00F400F5">
        <w:t>2</w:t>
      </w:r>
      <w:r w:rsidRPr="00F400F5">
        <w:t>人具有环境、化工相关专业高级及以上职称；</w:t>
      </w:r>
    </w:p>
    <w:p w14:paraId="7C8B91CC" w14:textId="77777777" w:rsidR="00A44294" w:rsidRPr="00F400F5" w:rsidRDefault="00000000" w:rsidP="003C1118">
      <w:pPr>
        <w:pStyle w:val="ListParagraph"/>
      </w:pPr>
      <w:r w:rsidRPr="00F400F5">
        <w:t>（</w:t>
      </w:r>
      <w:r w:rsidRPr="00F400F5">
        <w:t>2</w:t>
      </w:r>
      <w:r w:rsidRPr="00F400F5">
        <w:t>）至少</w:t>
      </w:r>
      <w:r w:rsidRPr="00F400F5">
        <w:t>1</w:t>
      </w:r>
      <w:r w:rsidRPr="00F400F5">
        <w:t>人具备丰富的</w:t>
      </w:r>
      <w:r w:rsidRPr="00F400F5">
        <w:t>POPs</w:t>
      </w:r>
      <w:r w:rsidRPr="00F400F5">
        <w:t>类检测</w:t>
      </w:r>
      <w:r w:rsidRPr="00F400F5">
        <w:t>/</w:t>
      </w:r>
      <w:r w:rsidRPr="00F400F5">
        <w:t>科研项目经验；</w:t>
      </w:r>
    </w:p>
    <w:p w14:paraId="2B84C04C" w14:textId="77777777" w:rsidR="00A44294" w:rsidRPr="00F400F5" w:rsidRDefault="00000000" w:rsidP="003C1118">
      <w:pPr>
        <w:pStyle w:val="ListParagraph"/>
      </w:pPr>
      <w:r w:rsidRPr="00F400F5">
        <w:t>（</w:t>
      </w:r>
      <w:r w:rsidRPr="00F400F5">
        <w:t>3</w:t>
      </w:r>
      <w:r w:rsidRPr="00F400F5">
        <w:t>）至少</w:t>
      </w:r>
      <w:r w:rsidRPr="00F400F5">
        <w:t>1</w:t>
      </w:r>
      <w:r w:rsidRPr="00F400F5">
        <w:t>人在化学品管理或市场监管领域有多年研究基础，具有相关工作经历或经验；</w:t>
      </w:r>
    </w:p>
    <w:p w14:paraId="02A8AD80" w14:textId="77777777" w:rsidR="00A44294" w:rsidRPr="00F400F5" w:rsidRDefault="00000000" w:rsidP="003C1118">
      <w:pPr>
        <w:pStyle w:val="ListParagraph"/>
      </w:pPr>
      <w:r w:rsidRPr="00F400F5">
        <w:t>（</w:t>
      </w:r>
      <w:r w:rsidRPr="00F400F5">
        <w:t>4</w:t>
      </w:r>
      <w:r w:rsidRPr="00F400F5">
        <w:t>）了解国内外化学品管理和法律法规制定要求；</w:t>
      </w:r>
    </w:p>
    <w:p w14:paraId="4E9CA1E9" w14:textId="77777777" w:rsidR="003C1118" w:rsidRPr="00F400F5" w:rsidRDefault="003C1118" w:rsidP="003C1118"/>
    <w:sectPr w:rsidR="003C1118" w:rsidRPr="00F400F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9C7D" w14:textId="77777777" w:rsidR="00656156" w:rsidRDefault="00656156" w:rsidP="000F3D9A">
      <w:r>
        <w:separator/>
      </w:r>
    </w:p>
  </w:endnote>
  <w:endnote w:type="continuationSeparator" w:id="0">
    <w:p w14:paraId="4DA4E7CE" w14:textId="77777777" w:rsidR="00656156" w:rsidRDefault="00656156" w:rsidP="000F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FangSong_GB2312">
    <w:altName w:val="Microsoft YaHei"/>
    <w:panose1 w:val="020B0604020202020204"/>
    <w:charset w:val="86"/>
    <w:family w:val="auto"/>
    <w:pitch w:val="default"/>
    <w:sig w:usb0="00000001" w:usb1="080E0000" w:usb2="0000000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4460684"/>
      <w:docPartObj>
        <w:docPartGallery w:val="Page Numbers (Bottom of Page)"/>
        <w:docPartUnique/>
      </w:docPartObj>
    </w:sdtPr>
    <w:sdtContent>
      <w:p w14:paraId="7E88B221" w14:textId="2A29793E" w:rsidR="000F3D9A" w:rsidRDefault="000F3D9A" w:rsidP="000E59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CD92E2" w14:textId="77777777" w:rsidR="000F3D9A" w:rsidRDefault="000F3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87845"/>
      <w:docPartObj>
        <w:docPartGallery w:val="Page Numbers (Bottom of Page)"/>
        <w:docPartUnique/>
      </w:docPartObj>
    </w:sdtPr>
    <w:sdtContent>
      <w:p w14:paraId="4BD50003" w14:textId="1E4A007B" w:rsidR="000F3D9A" w:rsidRDefault="000F3D9A" w:rsidP="000E59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CB2847" w14:textId="77777777" w:rsidR="000F3D9A" w:rsidRDefault="000F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5E9F" w14:textId="77777777" w:rsidR="00656156" w:rsidRDefault="00656156" w:rsidP="000F3D9A">
      <w:r>
        <w:separator/>
      </w:r>
    </w:p>
  </w:footnote>
  <w:footnote w:type="continuationSeparator" w:id="0">
    <w:p w14:paraId="4E2FFCC9" w14:textId="77777777" w:rsidR="00656156" w:rsidRDefault="00656156" w:rsidP="000F3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BF5425"/>
    <w:multiLevelType w:val="singleLevel"/>
    <w:tmpl w:val="E8BF5425"/>
    <w:lvl w:ilvl="0">
      <w:start w:val="1"/>
      <w:numFmt w:val="decimal"/>
      <w:suff w:val="space"/>
      <w:lvlText w:val="%1."/>
      <w:lvlJc w:val="left"/>
    </w:lvl>
  </w:abstractNum>
  <w:abstractNum w:abstractNumId="1" w15:restartNumberingAfterBreak="0">
    <w:nsid w:val="030ADDC2"/>
    <w:multiLevelType w:val="singleLevel"/>
    <w:tmpl w:val="030ADDC2"/>
    <w:lvl w:ilvl="0">
      <w:start w:val="1"/>
      <w:numFmt w:val="decimal"/>
      <w:lvlText w:val="%1."/>
      <w:lvlJc w:val="left"/>
      <w:pPr>
        <w:ind w:left="425" w:hanging="425"/>
      </w:pPr>
      <w:rPr>
        <w:rFonts w:hint="default"/>
      </w:rPr>
    </w:lvl>
  </w:abstractNum>
  <w:abstractNum w:abstractNumId="2" w15:restartNumberingAfterBreak="0">
    <w:nsid w:val="4EAEA792"/>
    <w:multiLevelType w:val="singleLevel"/>
    <w:tmpl w:val="4EAEA792"/>
    <w:lvl w:ilvl="0">
      <w:start w:val="5"/>
      <w:numFmt w:val="chineseCounting"/>
      <w:suff w:val="nothing"/>
      <w:lvlText w:val="%1、"/>
      <w:lvlJc w:val="left"/>
      <w:rPr>
        <w:rFonts w:hint="eastAsia"/>
      </w:rPr>
    </w:lvl>
  </w:abstractNum>
  <w:num w:numId="1" w16cid:durableId="395475292">
    <w:abstractNumId w:val="1"/>
  </w:num>
  <w:num w:numId="2" w16cid:durableId="1908764902">
    <w:abstractNumId w:val="2"/>
  </w:num>
  <w:num w:numId="3" w16cid:durableId="105685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1YWEzZGJkNjc5NjFiODFkOTNjMGI4YmE5ODE4MGYifQ=="/>
  </w:docVars>
  <w:rsids>
    <w:rsidRoot w:val="00172A27"/>
    <w:rsid w:val="CFFE3A32"/>
    <w:rsid w:val="D0DB94F9"/>
    <w:rsid w:val="D5FDAF68"/>
    <w:rsid w:val="DBF52113"/>
    <w:rsid w:val="DBFFDF15"/>
    <w:rsid w:val="DE52C6E7"/>
    <w:rsid w:val="DFB1A119"/>
    <w:rsid w:val="DFCBA9B8"/>
    <w:rsid w:val="DFDBEA55"/>
    <w:rsid w:val="DFFFCE92"/>
    <w:rsid w:val="ECFEF19A"/>
    <w:rsid w:val="ED3D5366"/>
    <w:rsid w:val="ED8DB25B"/>
    <w:rsid w:val="EDEBB20E"/>
    <w:rsid w:val="EDEDB042"/>
    <w:rsid w:val="EEDFD914"/>
    <w:rsid w:val="EEF63079"/>
    <w:rsid w:val="EF7FFE3B"/>
    <w:rsid w:val="EFFB42B9"/>
    <w:rsid w:val="F3FBA4A3"/>
    <w:rsid w:val="F3FF0EF1"/>
    <w:rsid w:val="F69E8A0E"/>
    <w:rsid w:val="F9EF78A5"/>
    <w:rsid w:val="FAEF02E2"/>
    <w:rsid w:val="FB32F1D8"/>
    <w:rsid w:val="FBD96569"/>
    <w:rsid w:val="FBDBEF96"/>
    <w:rsid w:val="FBFFE2D2"/>
    <w:rsid w:val="FCCFEE09"/>
    <w:rsid w:val="FD4D45FB"/>
    <w:rsid w:val="FD57CE23"/>
    <w:rsid w:val="FD74AB7C"/>
    <w:rsid w:val="FDBB4D06"/>
    <w:rsid w:val="FDD7F0FE"/>
    <w:rsid w:val="FE7B2544"/>
    <w:rsid w:val="FE8F8EFA"/>
    <w:rsid w:val="FFBF23F5"/>
    <w:rsid w:val="FFD35FC2"/>
    <w:rsid w:val="FFED8FD8"/>
    <w:rsid w:val="FFF785CF"/>
    <w:rsid w:val="00046A31"/>
    <w:rsid w:val="000F3D9A"/>
    <w:rsid w:val="00172A27"/>
    <w:rsid w:val="003C1118"/>
    <w:rsid w:val="004927FB"/>
    <w:rsid w:val="0053735A"/>
    <w:rsid w:val="0059303B"/>
    <w:rsid w:val="0061333F"/>
    <w:rsid w:val="006509C2"/>
    <w:rsid w:val="00656156"/>
    <w:rsid w:val="00673F98"/>
    <w:rsid w:val="00701C19"/>
    <w:rsid w:val="00881031"/>
    <w:rsid w:val="00A35E10"/>
    <w:rsid w:val="00A44294"/>
    <w:rsid w:val="00B513B3"/>
    <w:rsid w:val="00BF5758"/>
    <w:rsid w:val="00BF65A8"/>
    <w:rsid w:val="00CB7EEA"/>
    <w:rsid w:val="00EA0A55"/>
    <w:rsid w:val="00F400F5"/>
    <w:rsid w:val="07FFBD45"/>
    <w:rsid w:val="0FE112C4"/>
    <w:rsid w:val="17FB11B3"/>
    <w:rsid w:val="1BDE5E97"/>
    <w:rsid w:val="1D850CEC"/>
    <w:rsid w:val="1EFFDCF0"/>
    <w:rsid w:val="1F7EE5B6"/>
    <w:rsid w:val="1FEEF7D2"/>
    <w:rsid w:val="20932201"/>
    <w:rsid w:val="2223179C"/>
    <w:rsid w:val="238C0BD7"/>
    <w:rsid w:val="26B94098"/>
    <w:rsid w:val="27FB37D5"/>
    <w:rsid w:val="2FE7F331"/>
    <w:rsid w:val="336FDF58"/>
    <w:rsid w:val="3DB515FF"/>
    <w:rsid w:val="3F7E8B4B"/>
    <w:rsid w:val="3FF7D5E2"/>
    <w:rsid w:val="410B59C4"/>
    <w:rsid w:val="438C6403"/>
    <w:rsid w:val="455642E3"/>
    <w:rsid w:val="4ADFF6C2"/>
    <w:rsid w:val="4BF73A0C"/>
    <w:rsid w:val="4C9D19B5"/>
    <w:rsid w:val="4EDB156A"/>
    <w:rsid w:val="4FC6F33D"/>
    <w:rsid w:val="50DB3DD3"/>
    <w:rsid w:val="55916B15"/>
    <w:rsid w:val="56EFA675"/>
    <w:rsid w:val="599B66B6"/>
    <w:rsid w:val="5B7D16F9"/>
    <w:rsid w:val="5CBF5DE0"/>
    <w:rsid w:val="5E57D66C"/>
    <w:rsid w:val="5FB7C240"/>
    <w:rsid w:val="63FF832E"/>
    <w:rsid w:val="66FA4F8F"/>
    <w:rsid w:val="6BB11313"/>
    <w:rsid w:val="6BBF9F02"/>
    <w:rsid w:val="6E7F38ED"/>
    <w:rsid w:val="6EFF2F2D"/>
    <w:rsid w:val="6FE214D4"/>
    <w:rsid w:val="6FE7EA15"/>
    <w:rsid w:val="6FE9F2DC"/>
    <w:rsid w:val="6FEF520A"/>
    <w:rsid w:val="73FEEB42"/>
    <w:rsid w:val="76E90695"/>
    <w:rsid w:val="76ED5047"/>
    <w:rsid w:val="773F12C1"/>
    <w:rsid w:val="776BA740"/>
    <w:rsid w:val="77BF1C9B"/>
    <w:rsid w:val="77D73B06"/>
    <w:rsid w:val="77FF17ED"/>
    <w:rsid w:val="7A504602"/>
    <w:rsid w:val="7AE79353"/>
    <w:rsid w:val="7BDFB3B4"/>
    <w:rsid w:val="7BF61C3A"/>
    <w:rsid w:val="7CDEE1BC"/>
    <w:rsid w:val="7D7C8E0E"/>
    <w:rsid w:val="7E7FF896"/>
    <w:rsid w:val="7EDB716A"/>
    <w:rsid w:val="7EED576C"/>
    <w:rsid w:val="7F5F498A"/>
    <w:rsid w:val="7F76032C"/>
    <w:rsid w:val="7F7F92B3"/>
    <w:rsid w:val="7F9FC17E"/>
    <w:rsid w:val="7FBF2589"/>
    <w:rsid w:val="7FBF7ADD"/>
    <w:rsid w:val="7FEE6883"/>
    <w:rsid w:val="7FFBEFD7"/>
    <w:rsid w:val="7FFC8742"/>
    <w:rsid w:val="7FFD6F59"/>
    <w:rsid w:val="7FFF599D"/>
    <w:rsid w:val="9BD9B8DC"/>
    <w:rsid w:val="9FFC1624"/>
    <w:rsid w:val="AB2F4A63"/>
    <w:rsid w:val="ABE9CF60"/>
    <w:rsid w:val="B5A51643"/>
    <w:rsid w:val="B6750404"/>
    <w:rsid w:val="B7FB4D3C"/>
    <w:rsid w:val="BBF40F5D"/>
    <w:rsid w:val="BEE8B3AB"/>
    <w:rsid w:val="BFBF9224"/>
    <w:rsid w:val="BFE7F277"/>
    <w:rsid w:val="C4FFB0F4"/>
    <w:rsid w:val="C6CCA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0C159FC"/>
  <w15:docId w15:val="{D03D149D-131A-D645-89B0-6FB0F0A2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4"/>
      <w:szCs w:val="24"/>
    </w:rPr>
  </w:style>
  <w:style w:type="paragraph" w:styleId="Heading1">
    <w:name w:val="heading 1"/>
    <w:basedOn w:val="Normal"/>
    <w:next w:val="Normal"/>
    <w:qFormat/>
    <w:pPr>
      <w:keepNext/>
      <w:keepLines/>
      <w:outlineLvl w:val="0"/>
    </w:pPr>
    <w:rPr>
      <w:b/>
      <w:kern w:val="44"/>
      <w:sz w:val="32"/>
    </w:rPr>
  </w:style>
  <w:style w:type="paragraph" w:styleId="Heading2">
    <w:name w:val="heading 2"/>
    <w:basedOn w:val="Normal"/>
    <w:next w:val="Normal"/>
    <w:autoRedefine/>
    <w:unhideWhenUsed/>
    <w:qFormat/>
    <w:pPr>
      <w:jc w:val="left"/>
      <w:outlineLvl w:val="1"/>
    </w:pPr>
    <w:rPr>
      <w:b/>
      <w:bCs/>
      <w:kern w:val="0"/>
      <w:sz w:val="28"/>
      <w:szCs w:val="36"/>
    </w:rPr>
  </w:style>
  <w:style w:type="paragraph" w:styleId="Heading3">
    <w:name w:val="heading 3"/>
    <w:basedOn w:val="Normal"/>
    <w:next w:val="Normal"/>
    <w:link w:val="Heading3Char"/>
    <w:unhideWhenUsed/>
    <w:qFormat/>
    <w:pPr>
      <w:keepNext/>
      <w:keepLines/>
      <w:outlineLvl w:val="2"/>
    </w:pPr>
    <w:rPr>
      <w:rFonts w:eastAsia="Songti SC" w:cs="SimSun"/>
      <w:b/>
      <w:bCs/>
      <w:sz w:val="28"/>
      <w:szCs w:val="32"/>
    </w:rPr>
  </w:style>
  <w:style w:type="paragraph" w:styleId="Heading4">
    <w:name w:val="heading 4"/>
    <w:basedOn w:val="Normal"/>
    <w:next w:val="Normal"/>
    <w:link w:val="Heading4Char"/>
    <w:autoRedefine/>
    <w:semiHidden/>
    <w:unhideWhenUsed/>
    <w:qFormat/>
    <w:pPr>
      <w:keepNext/>
      <w:keepLines/>
      <w:outlineLvl w:val="3"/>
    </w:pPr>
    <w:rPr>
      <w:rFonts w:eastAsia="Songti SC"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autoRedefine/>
    <w:qFormat/>
    <w:pPr>
      <w:jc w:val="left"/>
    </w:pPr>
  </w:style>
  <w:style w:type="paragraph" w:styleId="BalloonText">
    <w:name w:val="Balloon Text"/>
    <w:basedOn w:val="Normal"/>
    <w:link w:val="BalloonTextChar"/>
    <w:autoRedefine/>
    <w:qFormat/>
    <w:rPr>
      <w:sz w:val="18"/>
      <w:szCs w:val="18"/>
    </w:rPr>
  </w:style>
  <w:style w:type="paragraph" w:styleId="Footer">
    <w:name w:val="footer"/>
    <w:basedOn w:val="Normal"/>
    <w:link w:val="FooterChar"/>
    <w:autoRedefine/>
    <w:qFormat/>
    <w:pPr>
      <w:tabs>
        <w:tab w:val="center" w:pos="4153"/>
        <w:tab w:val="right" w:pos="8306"/>
      </w:tabs>
      <w:snapToGrid w:val="0"/>
      <w:jc w:val="left"/>
    </w:pPr>
    <w:rPr>
      <w:sz w:val="18"/>
      <w:szCs w:val="18"/>
    </w:rPr>
  </w:style>
  <w:style w:type="paragraph" w:styleId="Header">
    <w:name w:val="header"/>
    <w:basedOn w:val="Normal"/>
    <w:link w:val="HeaderChar"/>
    <w:autoRedefine/>
    <w:qFormat/>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qFormat/>
    <w:pPr>
      <w:spacing w:before="240" w:after="60"/>
      <w:jc w:val="center"/>
      <w:outlineLvl w:val="0"/>
    </w:pPr>
    <w:rPr>
      <w:rFonts w:ascii="Cambria" w:hAnsi="Cambria"/>
      <w:b/>
      <w:bCs/>
      <w:sz w:val="32"/>
      <w:szCs w:val="32"/>
    </w:rPr>
  </w:style>
  <w:style w:type="character" w:styleId="Strong">
    <w:name w:val="Strong"/>
    <w:basedOn w:val="DefaultParagraphFont"/>
    <w:autoRedefine/>
    <w:qFormat/>
    <w:rPr>
      <w:b/>
    </w:rPr>
  </w:style>
  <w:style w:type="character" w:styleId="Emphasis">
    <w:name w:val="Emphasis"/>
    <w:basedOn w:val="DefaultParagraphFont"/>
    <w:autoRedefine/>
    <w:qFormat/>
    <w:rPr>
      <w:i/>
    </w:rPr>
  </w:style>
  <w:style w:type="character" w:customStyle="1" w:styleId="Heading4Char">
    <w:name w:val="Heading 4 Char"/>
    <w:basedOn w:val="DefaultParagraphFont"/>
    <w:link w:val="Heading4"/>
    <w:autoRedefine/>
    <w:uiPriority w:val="99"/>
    <w:qFormat/>
    <w:rPr>
      <w:rFonts w:ascii="Times New Roman" w:eastAsia="Songti SC" w:hAnsi="Times New Roman" w:cstheme="majorBidi"/>
      <w:b/>
      <w:bCs/>
      <w:color w:val="000000" w:themeColor="text1"/>
      <w:kern w:val="0"/>
      <w:sz w:val="24"/>
      <w:szCs w:val="28"/>
    </w:rPr>
  </w:style>
  <w:style w:type="character" w:customStyle="1" w:styleId="Heading3Char">
    <w:name w:val="Heading 3 Char"/>
    <w:basedOn w:val="DefaultParagraphFont"/>
    <w:link w:val="Heading3"/>
    <w:autoRedefine/>
    <w:uiPriority w:val="99"/>
    <w:qFormat/>
    <w:rPr>
      <w:rFonts w:ascii="Times New Roman" w:eastAsia="Songti SC" w:hAnsi="Times New Roman" w:cs="SimSun"/>
      <w:b/>
      <w:bCs/>
      <w:kern w:val="0"/>
      <w:sz w:val="28"/>
      <w:szCs w:val="32"/>
    </w:rPr>
  </w:style>
  <w:style w:type="character" w:customStyle="1" w:styleId="BalloonTextChar">
    <w:name w:val="Balloon Text Char"/>
    <w:basedOn w:val="DefaultParagraphFont"/>
    <w:link w:val="BalloonText"/>
    <w:autoRedefine/>
    <w:qFormat/>
    <w:rPr>
      <w:kern w:val="2"/>
      <w:sz w:val="18"/>
      <w:szCs w:val="18"/>
    </w:rPr>
  </w:style>
  <w:style w:type="character" w:customStyle="1" w:styleId="HeaderChar">
    <w:name w:val="Header Char"/>
    <w:basedOn w:val="DefaultParagraphFont"/>
    <w:link w:val="Header"/>
    <w:autoRedefine/>
    <w:qFormat/>
    <w:rPr>
      <w:kern w:val="2"/>
      <w:sz w:val="18"/>
      <w:szCs w:val="18"/>
    </w:rPr>
  </w:style>
  <w:style w:type="character" w:customStyle="1" w:styleId="FooterChar">
    <w:name w:val="Footer Char"/>
    <w:basedOn w:val="DefaultParagraphFont"/>
    <w:link w:val="Footer"/>
    <w:autoRedefine/>
    <w:qFormat/>
    <w:rPr>
      <w:kern w:val="2"/>
      <w:sz w:val="18"/>
      <w:szCs w:val="18"/>
    </w:rPr>
  </w:style>
  <w:style w:type="character" w:customStyle="1" w:styleId="font61">
    <w:name w:val="font61"/>
    <w:qFormat/>
    <w:rPr>
      <w:rFonts w:ascii="FangSong_GB2312" w:eastAsia="FangSong_GB2312" w:cs="FangSong_GB2312" w:hint="eastAsia"/>
      <w:color w:val="000000"/>
      <w:sz w:val="24"/>
      <w:szCs w:val="24"/>
      <w:u w:val="none"/>
    </w:rPr>
  </w:style>
  <w:style w:type="paragraph" w:styleId="ListParagraph">
    <w:name w:val="List Paragraph"/>
    <w:basedOn w:val="Normal"/>
    <w:autoRedefine/>
    <w:uiPriority w:val="99"/>
    <w:qFormat/>
    <w:rsid w:val="006509C2"/>
    <w:pPr>
      <w:spacing w:line="360" w:lineRule="auto"/>
      <w:ind w:firstLineChars="200" w:firstLine="480"/>
    </w:pPr>
  </w:style>
  <w:style w:type="paragraph" w:styleId="Revision">
    <w:name w:val="Revision"/>
    <w:hidden/>
    <w:uiPriority w:val="99"/>
    <w:unhideWhenUsed/>
    <w:rsid w:val="00A35E10"/>
    <w:rPr>
      <w:kern w:val="2"/>
      <w:sz w:val="24"/>
      <w:szCs w:val="24"/>
    </w:rPr>
  </w:style>
  <w:style w:type="character" w:styleId="PageNumber">
    <w:name w:val="page number"/>
    <w:basedOn w:val="DefaultParagraphFont"/>
    <w:rsid w:val="000F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paradiselost1415788326</dc:creator>
  <cp:lastModifiedBy>Danny Yu</cp:lastModifiedBy>
  <cp:revision>8</cp:revision>
  <cp:lastPrinted>2024-10-17T07:28:00Z</cp:lastPrinted>
  <dcterms:created xsi:type="dcterms:W3CDTF">2024-03-29T07:07:00Z</dcterms:created>
  <dcterms:modified xsi:type="dcterms:W3CDTF">2024-11-15T07:03:00Z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55E708C973F24886AD68A4012AACCEFB_13</vt:lpwstr>
  </property>
</Properties>
</file>